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Nabavka i  isporuka sa monta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žom heterogene višeslojne PVC podne obloge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TITAN PLATIO 967 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koja podrazumeva predhodnu obradu poda ,cišćenje,nanošenje prajmera i izlivanje samonivelišuće,ravnajuće mase nakon čega se lepi PVC pod celom površinom odgovarajućim lepkom u zavisnosti od vrste podne obloge i poda.Sastavi podne obloge se spajaju varom elektrodama (weldingom) u približnim ili istim bojama.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Karakteristike proizvoda: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CE sertifikat :   EN ISO 26986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dimenziona stabilnost prema standardu ISO 23999 :  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≤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0,40 %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zvu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čna izolacija prema standardu ISO 717-2 :   16 dB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ukupna debljina PVC-a po standardu ISO 24346  :    3 mm,od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čega je habajući sloj čistog PVC-a 0,60 mm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ukupna 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žina prema standardu ISO 23997 :  2200 g/m2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rolna ukupne du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žine 27 m I širine 2/3/4 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klasifikacija prema standardu ISO 10874 :  23-42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vatrootpornost  EN 13501 :    Bfl-s1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postojanost boja prema  EN ISO 105-B02:2014: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4"/>
          <w:shd w:fill="auto" w:val="clear"/>
        </w:rPr>
        <w:t xml:space="preserve">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stepeni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otpornost na hemijske proizvode  EN ISO 26987  :   dobra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stati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čka električna sklonost po standardu EN 1815  :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2kV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otpornost na klizanje po standardu DIN 51130  :   R10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