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E1477" w14:textId="77777777" w:rsidR="004B70FB" w:rsidRPr="00866F7B" w:rsidRDefault="004B70FB">
      <w:pPr>
        <w:pStyle w:val="Heading2"/>
        <w:rPr>
          <w:lang w:val="en-GB"/>
        </w:rPr>
      </w:pPr>
    </w:p>
    <w:p w14:paraId="6103E4AE" w14:textId="77777777" w:rsidR="004B70FB" w:rsidRDefault="004B70FB">
      <w:pPr>
        <w:pStyle w:val="BodyText"/>
      </w:pPr>
    </w:p>
    <w:p w14:paraId="6D68E40A" w14:textId="77777777" w:rsidR="004B70FB" w:rsidRDefault="004B70FB">
      <w:pPr>
        <w:pStyle w:val="BodyText"/>
      </w:pPr>
    </w:p>
    <w:p w14:paraId="6C0144FF" w14:textId="77777777" w:rsidR="004B70FB" w:rsidRDefault="004B70FB">
      <w:pPr>
        <w:pStyle w:val="BodyText"/>
      </w:pPr>
    </w:p>
    <w:p w14:paraId="07C0E419" w14:textId="5D70AB68" w:rsidR="004B70FB" w:rsidRDefault="003F378C">
      <w:pPr>
        <w:pStyle w:val="Heading2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PODOPOLAGAČKI RADOVI</w:t>
      </w:r>
    </w:p>
    <w:p w14:paraId="0DFB577F" w14:textId="77777777" w:rsidR="004B70FB" w:rsidRDefault="004B70FB">
      <w:pPr>
        <w:pStyle w:val="BodyText"/>
        <w:rPr>
          <w:rFonts w:ascii="Arial" w:hAnsi="Arial"/>
          <w:sz w:val="22"/>
        </w:rPr>
      </w:pPr>
    </w:p>
    <w:p w14:paraId="609D68C8" w14:textId="77777777" w:rsidR="000C4F86" w:rsidRDefault="000C4F86">
      <w:pPr>
        <w:pStyle w:val="BodyText"/>
        <w:jc w:val="both"/>
        <w:rPr>
          <w:rFonts w:ascii="Arial" w:hAnsi="Arial"/>
          <w:sz w:val="22"/>
        </w:rPr>
      </w:pPr>
    </w:p>
    <w:p w14:paraId="35B02852" w14:textId="1880B529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Nabavka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,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isporuka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postavljanje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antistatičke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>tekstilne</w:t>
      </w:r>
      <w:proofErr w:type="spellEnd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>podne</w:t>
      </w:r>
      <w:proofErr w:type="spellEnd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>obloge</w:t>
      </w:r>
      <w:proofErr w:type="spellEnd"/>
      <w:r w:rsidR="00943C12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, </w:t>
      </w:r>
      <w:proofErr w:type="spellStart"/>
      <w:r w:rsidR="00943C12">
        <w:rPr>
          <w:rFonts w:ascii="Arial" w:hAnsi="Arial" w:cs="Arial"/>
          <w:noProof w:val="0"/>
          <w:sz w:val="22"/>
          <w:szCs w:val="22"/>
          <w:lang w:val="en-US" w:eastAsia="en-US"/>
        </w:rPr>
        <w:t>širina</w:t>
      </w:r>
      <w:proofErr w:type="spellEnd"/>
      <w:r w:rsidR="00943C12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943C12">
        <w:rPr>
          <w:rFonts w:ascii="Arial" w:hAnsi="Arial" w:cs="Arial"/>
          <w:noProof w:val="0"/>
          <w:sz w:val="22"/>
          <w:szCs w:val="22"/>
          <w:lang w:val="en-US" w:eastAsia="en-US"/>
        </w:rPr>
        <w:t>rolne</w:t>
      </w:r>
      <w:proofErr w:type="spellEnd"/>
      <w:r w:rsidR="00943C12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4 m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visokofrekventnu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upotrebu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tipa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943C12">
        <w:rPr>
          <w:rFonts w:ascii="Arial" w:hAnsi="Arial" w:cs="Arial"/>
          <w:b/>
          <w:noProof w:val="0"/>
          <w:sz w:val="22"/>
          <w:szCs w:val="22"/>
          <w:lang w:val="en-US" w:eastAsia="en-US"/>
        </w:rPr>
        <w:t>''</w:t>
      </w:r>
      <w:r w:rsidR="00372AB8">
        <w:rPr>
          <w:rFonts w:ascii="Arial" w:hAnsi="Arial" w:cs="Arial"/>
          <w:b/>
          <w:noProof w:val="0"/>
          <w:sz w:val="22"/>
          <w:szCs w:val="22"/>
          <w:lang w:val="en-US" w:eastAsia="en-US"/>
        </w:rPr>
        <w:t xml:space="preserve"> MARBLE FUSION </w:t>
      </w:r>
      <w:proofErr w:type="spellStart"/>
      <w:r w:rsidR="00372AB8">
        <w:rPr>
          <w:rFonts w:ascii="Arial" w:hAnsi="Arial" w:cs="Arial"/>
          <w:b/>
          <w:noProof w:val="0"/>
          <w:sz w:val="22"/>
          <w:szCs w:val="22"/>
          <w:lang w:val="en-US" w:eastAsia="en-US"/>
        </w:rPr>
        <w:t>wfb</w:t>
      </w:r>
      <w:proofErr w:type="spellEnd"/>
      <w:r w:rsidR="00372AB8">
        <w:rPr>
          <w:rFonts w:ascii="Arial" w:hAnsi="Arial" w:cs="Arial"/>
          <w:b/>
          <w:noProof w:val="0"/>
          <w:sz w:val="22"/>
          <w:szCs w:val="22"/>
          <w:lang w:val="en-US" w:eastAsia="en-US"/>
        </w:rPr>
        <w:t xml:space="preserve"> ARC EDITION </w:t>
      </w:r>
      <w:r w:rsidRPr="00CB404C">
        <w:rPr>
          <w:rFonts w:ascii="Arial" w:hAnsi="Arial" w:cs="Arial"/>
          <w:b/>
          <w:noProof w:val="0"/>
          <w:sz w:val="22"/>
          <w:szCs w:val="22"/>
          <w:lang w:val="en-US" w:eastAsia="en-US"/>
        </w:rPr>
        <w:t>''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ili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odgovarajući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koja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ispunjava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sledeće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minimalne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zahteve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: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</w:r>
    </w:p>
    <w:p w14:paraId="3C1C27F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0C16386A" w14:textId="0E6CF840" w:rsidR="00F10E25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- </w:t>
      </w:r>
      <w:proofErr w:type="spellStart"/>
      <w:proofErr w:type="gram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način</w:t>
      </w:r>
      <w:proofErr w:type="spellEnd"/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7D0DDF">
        <w:rPr>
          <w:rFonts w:ascii="Arial" w:hAnsi="Arial" w:cs="Arial"/>
          <w:noProof w:val="0"/>
          <w:sz w:val="22"/>
          <w:szCs w:val="22"/>
          <w:lang w:val="en-US" w:eastAsia="en-US"/>
        </w:rPr>
        <w:t>proizvodnje</w:t>
      </w:r>
      <w:proofErr w:type="spellEnd"/>
      <w:r w:rsidR="007D0DD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7D0DDF">
        <w:rPr>
          <w:rFonts w:ascii="Arial" w:hAnsi="Arial" w:cs="Arial"/>
          <w:noProof w:val="0"/>
          <w:sz w:val="22"/>
          <w:szCs w:val="22"/>
          <w:lang w:val="en-US" w:eastAsia="en-US"/>
        </w:rPr>
        <w:t>taftovan</w:t>
      </w:r>
      <w:proofErr w:type="spellEnd"/>
      <w:r w:rsidR="00372AB8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1/12</w:t>
      </w:r>
      <w:r w:rsidR="007D0DDF">
        <w:rPr>
          <w:rFonts w:ascii="Arial" w:hAnsi="Arial" w:cs="Arial"/>
          <w:noProof w:val="0"/>
          <w:sz w:val="22"/>
          <w:szCs w:val="22"/>
          <w:lang w:val="en-US" w:eastAsia="en-US"/>
        </w:rPr>
        <w:t>”</w:t>
      </w:r>
    </w:p>
    <w:p w14:paraId="057C6F2B" w14:textId="77777777" w:rsidR="00372AB8" w:rsidRDefault="002A2C86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rolna</w:t>
      </w:r>
      <w:proofErr w:type="spellEnd"/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širine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4 m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tip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vlakna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: 100</w:t>
      </w:r>
      <w:r w:rsidR="00017C0D">
        <w:rPr>
          <w:rFonts w:ascii="Arial" w:hAnsi="Arial" w:cs="Arial"/>
          <w:noProof w:val="0"/>
          <w:sz w:val="22"/>
          <w:szCs w:val="22"/>
          <w:lang w:val="en-US" w:eastAsia="en-US"/>
        </w:rPr>
        <w:t>% PA 6 IMPREL</w:t>
      </w:r>
      <w:r w:rsidR="00017C0D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017C0D">
        <w:rPr>
          <w:rFonts w:ascii="Arial" w:hAnsi="Arial" w:cs="Arial"/>
          <w:noProof w:val="0"/>
          <w:sz w:val="22"/>
          <w:szCs w:val="22"/>
          <w:lang w:val="en-US" w:eastAsia="en-US"/>
        </w:rPr>
        <w:t>primarno</w:t>
      </w:r>
      <w:proofErr w:type="spellEnd"/>
      <w:r w:rsidR="00017C0D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017C0D">
        <w:rPr>
          <w:rFonts w:ascii="Arial" w:hAnsi="Arial" w:cs="Arial"/>
          <w:noProof w:val="0"/>
          <w:sz w:val="22"/>
          <w:szCs w:val="22"/>
          <w:lang w:val="en-US" w:eastAsia="en-US"/>
        </w:rPr>
        <w:t>punjenje</w:t>
      </w:r>
      <w:proofErr w:type="spellEnd"/>
      <w:r w:rsidR="00017C0D">
        <w:rPr>
          <w:rFonts w:ascii="Arial" w:hAnsi="Arial" w:cs="Arial"/>
          <w:noProof w:val="0"/>
          <w:sz w:val="22"/>
          <w:szCs w:val="22"/>
          <w:lang w:val="en-US" w:eastAsia="en-US"/>
        </w:rPr>
        <w:t>: PES</w:t>
      </w:r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</w:p>
    <w:p w14:paraId="0DA2B2C0" w14:textId="497D2440" w:rsidR="00B33801" w:rsidRPr="00B33801" w:rsidRDefault="00372AB8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sekundarno</w:t>
      </w:r>
      <w:proofErr w:type="spellEnd"/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punjenje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Twinback</w:t>
      </w:r>
      <w:proofErr w:type="spellEnd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>ukupna</w:t>
      </w:r>
      <w:proofErr w:type="spellEnd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>debljina</w:t>
      </w:r>
      <w:proofErr w:type="spellEnd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:  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>7,7-9,3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mm</w:t>
      </w:r>
    </w:p>
    <w:p w14:paraId="69CABDAA" w14:textId="1142A547" w:rsidR="0003645C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- </w:t>
      </w:r>
      <w:proofErr w:type="spellStart"/>
      <w:proofErr w:type="gramStart"/>
      <w:r w:rsidR="003C1FEF">
        <w:rPr>
          <w:rFonts w:ascii="Arial" w:hAnsi="Arial" w:cs="Arial"/>
          <w:noProof w:val="0"/>
          <w:sz w:val="22"/>
          <w:szCs w:val="22"/>
          <w:lang w:val="en-US" w:eastAsia="en-US"/>
        </w:rPr>
        <w:t>visina</w:t>
      </w:r>
      <w:proofErr w:type="spellEnd"/>
      <w:proofErr w:type="gramEnd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>vlakna</w:t>
      </w:r>
      <w:proofErr w:type="spellEnd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 </w:t>
      </w:r>
      <w:r w:rsidR="00372AB8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3,6-5,2</w:t>
      </w:r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mm</w:t>
      </w:r>
      <w:r w:rsidR="00372AB8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372AB8">
        <w:rPr>
          <w:rFonts w:ascii="Arial" w:hAnsi="Arial" w:cs="Arial"/>
          <w:noProof w:val="0"/>
          <w:sz w:val="22"/>
          <w:szCs w:val="22"/>
          <w:lang w:val="en-US" w:eastAsia="en-US"/>
        </w:rPr>
        <w:t>ukupna</w:t>
      </w:r>
      <w:proofErr w:type="spellEnd"/>
      <w:r w:rsidR="00372AB8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372AB8">
        <w:rPr>
          <w:rFonts w:ascii="Arial" w:hAnsi="Arial" w:cs="Arial"/>
          <w:noProof w:val="0"/>
          <w:sz w:val="22"/>
          <w:szCs w:val="22"/>
          <w:lang w:val="en-US" w:eastAsia="en-US"/>
        </w:rPr>
        <w:t>težina</w:t>
      </w:r>
      <w:proofErr w:type="spellEnd"/>
      <w:r w:rsidR="00372AB8">
        <w:rPr>
          <w:rFonts w:ascii="Arial" w:hAnsi="Arial" w:cs="Arial"/>
          <w:noProof w:val="0"/>
          <w:sz w:val="22"/>
          <w:szCs w:val="22"/>
          <w:lang w:val="en-US" w:eastAsia="en-US"/>
        </w:rPr>
        <w:t>: ≥ 2400</w:t>
      </w:r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g/m2</w:t>
      </w:r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>težina</w:t>
      </w:r>
      <w:proofErr w:type="spellEnd"/>
      <w:r w:rsidR="00372AB8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372AB8">
        <w:rPr>
          <w:rFonts w:ascii="Arial" w:hAnsi="Arial" w:cs="Arial"/>
          <w:noProof w:val="0"/>
          <w:sz w:val="22"/>
          <w:szCs w:val="22"/>
          <w:lang w:val="en-US" w:eastAsia="en-US"/>
        </w:rPr>
        <w:t>vlakna</w:t>
      </w:r>
      <w:proofErr w:type="spellEnd"/>
      <w:r w:rsidR="00372AB8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 ≥ 800 g/m2</w:t>
      </w:r>
      <w:r w:rsidR="00372AB8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372AB8">
        <w:rPr>
          <w:rFonts w:ascii="Arial" w:hAnsi="Arial" w:cs="Arial"/>
          <w:noProof w:val="0"/>
          <w:sz w:val="22"/>
          <w:szCs w:val="22"/>
          <w:lang w:val="en-US" w:eastAsia="en-US"/>
        </w:rPr>
        <w:t>broj</w:t>
      </w:r>
      <w:proofErr w:type="spellEnd"/>
      <w:r w:rsidR="00372AB8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372AB8">
        <w:rPr>
          <w:rFonts w:ascii="Arial" w:hAnsi="Arial" w:cs="Arial"/>
          <w:noProof w:val="0"/>
          <w:sz w:val="22"/>
          <w:szCs w:val="22"/>
          <w:lang w:val="en-US" w:eastAsia="en-US"/>
        </w:rPr>
        <w:t>čvorova</w:t>
      </w:r>
      <w:proofErr w:type="spellEnd"/>
      <w:r w:rsidR="00372AB8">
        <w:rPr>
          <w:rFonts w:ascii="Arial" w:hAnsi="Arial" w:cs="Arial"/>
          <w:noProof w:val="0"/>
          <w:sz w:val="22"/>
          <w:szCs w:val="22"/>
          <w:lang w:val="en-US" w:eastAsia="en-US"/>
        </w:rPr>
        <w:t>: : ≥ 282.000 /m2</w:t>
      </w:r>
      <w:r w:rsidR="00372AB8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372AB8">
        <w:rPr>
          <w:rFonts w:ascii="Arial" w:hAnsi="Arial" w:cs="Arial"/>
          <w:noProof w:val="0"/>
          <w:sz w:val="22"/>
          <w:szCs w:val="22"/>
          <w:lang w:val="en-US" w:eastAsia="en-US"/>
        </w:rPr>
        <w:t>klasa</w:t>
      </w:r>
      <w:proofErr w:type="spellEnd"/>
      <w:r w:rsidR="00372AB8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372AB8">
        <w:rPr>
          <w:rFonts w:ascii="Arial" w:hAnsi="Arial" w:cs="Arial"/>
          <w:noProof w:val="0"/>
          <w:sz w:val="22"/>
          <w:szCs w:val="22"/>
          <w:lang w:val="en-US" w:eastAsia="en-US"/>
        </w:rPr>
        <w:t>upotrebe</w:t>
      </w:r>
      <w:proofErr w:type="spellEnd"/>
      <w:r w:rsidR="00372AB8">
        <w:rPr>
          <w:rFonts w:ascii="Arial" w:hAnsi="Arial" w:cs="Arial"/>
          <w:noProof w:val="0"/>
          <w:sz w:val="22"/>
          <w:szCs w:val="22"/>
          <w:lang w:val="en-US" w:eastAsia="en-US"/>
        </w:rPr>
        <w:t>: 32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komercijalna</w:t>
      </w:r>
      <w:proofErr w:type="spellEnd"/>
    </w:p>
    <w:p w14:paraId="24F49165" w14:textId="467AC39D" w:rsidR="00B33801" w:rsidRDefault="0003645C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otpornost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točkiće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od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stolice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EN 985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klasa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A ,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intenzivna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upotreba</w:t>
      </w:r>
      <w:proofErr w:type="spellEnd"/>
      <w:r w:rsidR="00372AB8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372AB8">
        <w:rPr>
          <w:rFonts w:ascii="Arial" w:hAnsi="Arial" w:cs="Arial"/>
          <w:noProof w:val="0"/>
          <w:sz w:val="22"/>
          <w:szCs w:val="22"/>
          <w:lang w:val="en-US" w:eastAsia="en-US"/>
        </w:rPr>
        <w:t>otpornost</w:t>
      </w:r>
      <w:proofErr w:type="spellEnd"/>
      <w:r w:rsidR="00372AB8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372AB8"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 w:rsidR="00372AB8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372AB8">
        <w:rPr>
          <w:rFonts w:ascii="Arial" w:hAnsi="Arial" w:cs="Arial"/>
          <w:noProof w:val="0"/>
          <w:sz w:val="22"/>
          <w:szCs w:val="22"/>
          <w:lang w:val="en-US" w:eastAsia="en-US"/>
        </w:rPr>
        <w:t>požar</w:t>
      </w:r>
      <w:proofErr w:type="spellEnd"/>
      <w:r w:rsidR="00372AB8">
        <w:rPr>
          <w:rFonts w:ascii="Arial" w:hAnsi="Arial" w:cs="Arial"/>
          <w:noProof w:val="0"/>
          <w:sz w:val="22"/>
          <w:szCs w:val="22"/>
          <w:lang w:val="en-US" w:eastAsia="en-US"/>
        </w:rPr>
        <w:t>: C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fl-s1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EN 135</w:t>
      </w:r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>01-1</w:t>
      </w:r>
      <w:r w:rsidR="007D0DD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>zvu</w:t>
      </w:r>
      <w:r w:rsidR="006D6B31">
        <w:rPr>
          <w:rFonts w:ascii="Arial" w:hAnsi="Arial" w:cs="Arial"/>
          <w:noProof w:val="0"/>
          <w:sz w:val="22"/>
          <w:szCs w:val="22"/>
          <w:lang w:val="en-US" w:eastAsia="en-US"/>
        </w:rPr>
        <w:t>čna</w:t>
      </w:r>
      <w:proofErr w:type="spellEnd"/>
      <w:r w:rsidR="006D6B3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6D6B31">
        <w:rPr>
          <w:rFonts w:ascii="Arial" w:hAnsi="Arial" w:cs="Arial"/>
          <w:noProof w:val="0"/>
          <w:sz w:val="22"/>
          <w:szCs w:val="22"/>
          <w:lang w:val="en-US" w:eastAsia="en-US"/>
        </w:rPr>
        <w:t>izolacija</w:t>
      </w:r>
      <w:proofErr w:type="spellEnd"/>
      <w:r w:rsidR="006D6B31">
        <w:rPr>
          <w:rFonts w:ascii="Arial" w:hAnsi="Arial" w:cs="Arial"/>
          <w:noProof w:val="0"/>
          <w:sz w:val="22"/>
          <w:szCs w:val="22"/>
          <w:lang w:val="en-US" w:eastAsia="en-US"/>
        </w:rPr>
        <w:t>: ΔL</w:t>
      </w:r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</w:t>
      </w:r>
      <w:r w:rsidR="00017C0D">
        <w:rPr>
          <w:rFonts w:ascii="Arial" w:hAnsi="Arial" w:cs="Arial"/>
          <w:noProof w:val="0"/>
          <w:sz w:val="22"/>
          <w:szCs w:val="22"/>
          <w:lang w:val="en-US" w:eastAsia="en-US"/>
        </w:rPr>
        <w:t>26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dB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 -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toplotni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otpor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 ISO </w:t>
      </w:r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>8302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m2/K/W</w:t>
      </w:r>
      <w:r w:rsidR="00372AB8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0,11</w:t>
      </w:r>
    </w:p>
    <w:p w14:paraId="4E7B873B" w14:textId="5A701934" w:rsidR="0003645C" w:rsidRDefault="0003645C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postojanost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boje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ISO 105 B02  ≥</w:t>
      </w:r>
      <w:r w:rsidR="00372AB8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7</w:t>
      </w:r>
    </w:p>
    <w:p w14:paraId="72950866" w14:textId="1983CC51" w:rsidR="00372AB8" w:rsidRPr="00B33801" w:rsidRDefault="00372AB8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paleta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boja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9 </w:t>
      </w:r>
      <w:bookmarkStart w:id="0" w:name="_GoBack"/>
      <w:bookmarkEnd w:id="0"/>
    </w:p>
    <w:p w14:paraId="5713F58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33BFC9B6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4E99B886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Lepljenje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celom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površinom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ekološkim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disperzivnim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lepkom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</w:r>
    </w:p>
    <w:p w14:paraId="6CDE52EB" w14:textId="7A48D4AD" w:rsidR="00B33801" w:rsidRP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Ukrajanje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spojeva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vršiti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postupkom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duplog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sečenja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kako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bi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spoj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bio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minimalno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vidljiv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</w:p>
    <w:p w14:paraId="55AFA6AA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680D4FCF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Sve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podove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izvesti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prelazom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vertikalnim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lajsnama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mestu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spoja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zidom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u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visini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~ 7cm. </w:t>
      </w:r>
    </w:p>
    <w:p w14:paraId="74E6CF67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5E39B39C" w14:textId="61BB98EE" w:rsidR="00B33801" w:rsidRP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Lajsnu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izraditi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od</w:t>
      </w:r>
      <w:proofErr w:type="spellEnd"/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iste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vrste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obloge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obrubiti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koncem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u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boji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gornje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strane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</w:p>
    <w:p w14:paraId="4A2E29F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0DDBF40C" w14:textId="1CB7D855" w:rsidR="00B33801" w:rsidRP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Obračun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m2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izvedene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površine</w:t>
      </w:r>
      <w:proofErr w:type="spellEnd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>poda</w:t>
      </w:r>
      <w:proofErr w:type="spellEnd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proofErr w:type="gramEnd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>obračunatom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završnom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lajsnom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</w:p>
    <w:p w14:paraId="32F60E1E" w14:textId="77777777" w:rsidR="004B70FB" w:rsidRDefault="004B70FB" w:rsidP="00B33801">
      <w:pPr>
        <w:pStyle w:val="BodyText"/>
      </w:pPr>
    </w:p>
    <w:sectPr w:rsidR="004B70FB">
      <w:footerReference w:type="even" r:id="rId7"/>
      <w:footerReference w:type="default" r:id="rId8"/>
      <w:endnotePr>
        <w:numFmt w:val="decimal"/>
        <w:numStart w:val="0"/>
      </w:endnotePr>
      <w:pgSz w:w="11907" w:h="16840"/>
      <w:pgMar w:top="851" w:right="1275" w:bottom="1440" w:left="1134" w:header="1798" w:footer="17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F04A38" w14:textId="77777777" w:rsidR="00257224" w:rsidRDefault="00257224">
      <w:r>
        <w:separator/>
      </w:r>
    </w:p>
  </w:endnote>
  <w:endnote w:type="continuationSeparator" w:id="0">
    <w:p w14:paraId="5A065457" w14:textId="77777777" w:rsidR="00257224" w:rsidRDefault="00257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AB702" w14:textId="77777777" w:rsidR="00315DDE" w:rsidRDefault="00315D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1E6BB546" w14:textId="77777777" w:rsidR="00315DDE" w:rsidRDefault="00315D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43DF7" w14:textId="77777777" w:rsidR="00315DDE" w:rsidRDefault="00315D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2AB8">
      <w:rPr>
        <w:rStyle w:val="PageNumber"/>
      </w:rPr>
      <w:t>1</w:t>
    </w:r>
    <w:r>
      <w:rPr>
        <w:rStyle w:val="PageNumber"/>
      </w:rPr>
      <w:fldChar w:fldCharType="end"/>
    </w:r>
  </w:p>
  <w:p w14:paraId="5E6A10C2" w14:textId="77777777" w:rsidR="00315DDE" w:rsidRDefault="00315D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625AEB" w14:textId="77777777" w:rsidR="00257224" w:rsidRDefault="00257224">
      <w:r>
        <w:separator/>
      </w:r>
    </w:p>
  </w:footnote>
  <w:footnote w:type="continuationSeparator" w:id="0">
    <w:p w14:paraId="02C48B6A" w14:textId="77777777" w:rsidR="00257224" w:rsidRDefault="00257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1C608A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8B2F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A635AD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247EA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6B86F1A"/>
    <w:multiLevelType w:val="singleLevel"/>
    <w:tmpl w:val="17AEE0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D3011D7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4BD43A3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5B27405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6810AB9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941059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C840D82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FCD0AC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2034F0B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38832A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">
    <w:abstractNumId w:val="12"/>
  </w:num>
  <w:num w:numId="3">
    <w:abstractNumId w:val="2"/>
  </w:num>
  <w:num w:numId="4">
    <w:abstractNumId w:val="9"/>
  </w:num>
  <w:num w:numId="5">
    <w:abstractNumId w:val="10"/>
  </w:num>
  <w:num w:numId="6">
    <w:abstractNumId w:val="11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  <w:num w:numId="11">
    <w:abstractNumId w:val="14"/>
  </w:num>
  <w:num w:numId="12">
    <w:abstractNumId w:val="5"/>
  </w:num>
  <w:num w:numId="13">
    <w:abstractNumId w:val="3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48"/>
    <w:rsid w:val="00017C0D"/>
    <w:rsid w:val="0003645C"/>
    <w:rsid w:val="00081FBD"/>
    <w:rsid w:val="000C4F86"/>
    <w:rsid w:val="0015010E"/>
    <w:rsid w:val="002437B5"/>
    <w:rsid w:val="00257224"/>
    <w:rsid w:val="002927CF"/>
    <w:rsid w:val="002A2C86"/>
    <w:rsid w:val="00306062"/>
    <w:rsid w:val="00315DDE"/>
    <w:rsid w:val="00320054"/>
    <w:rsid w:val="00372AB8"/>
    <w:rsid w:val="003C1FEF"/>
    <w:rsid w:val="003F378C"/>
    <w:rsid w:val="00435425"/>
    <w:rsid w:val="004B70FB"/>
    <w:rsid w:val="00531A4E"/>
    <w:rsid w:val="006D6B31"/>
    <w:rsid w:val="007700A4"/>
    <w:rsid w:val="007B6DA6"/>
    <w:rsid w:val="007D0DDF"/>
    <w:rsid w:val="00866F7B"/>
    <w:rsid w:val="00943C12"/>
    <w:rsid w:val="00B33801"/>
    <w:rsid w:val="00C13B2B"/>
    <w:rsid w:val="00C84D45"/>
    <w:rsid w:val="00CB404C"/>
    <w:rsid w:val="00CD3F0A"/>
    <w:rsid w:val="00CF390A"/>
    <w:rsid w:val="00D1205C"/>
    <w:rsid w:val="00D6117B"/>
    <w:rsid w:val="00D911FC"/>
    <w:rsid w:val="00E30B48"/>
    <w:rsid w:val="00F10E25"/>
    <w:rsid w:val="00FE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3AD414"/>
  <w15:chartTrackingRefBased/>
  <w15:docId w15:val="{89125320-0FC3-4067-976E-00A54891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hr-HR" w:eastAsia="hr-HR"/>
    </w:rPr>
  </w:style>
  <w:style w:type="paragraph" w:styleId="Heading1">
    <w:name w:val="heading 1"/>
    <w:basedOn w:val="BodyText"/>
    <w:next w:val="BodyText"/>
    <w:pPr>
      <w:outlineLvl w:val="0"/>
    </w:pPr>
    <w:rPr>
      <w:sz w:val="24"/>
    </w:rPr>
  </w:style>
  <w:style w:type="paragraph" w:styleId="Heading2">
    <w:name w:val="heading 2"/>
    <w:basedOn w:val="BodyText"/>
    <w:next w:val="BodyText"/>
    <w:semiHidden/>
    <w:pPr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</w:pPr>
    <w:rPr>
      <w:noProof w:val="0"/>
      <w:lang w:eastAsia="en-US"/>
    </w:rPr>
  </w:style>
  <w:style w:type="paragraph" w:customStyle="1" w:styleId="DefaultParagraphFont1">
    <w:name w:val="Default Paragraph Font1"/>
    <w:basedOn w:val="Normal"/>
    <w:pPr>
      <w:widowControl w:val="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ind w:right="50"/>
      <w:jc w:val="both"/>
    </w:pPr>
    <w:rPr>
      <w:rFonts w:ascii="Arial" w:hAnsi="Arial"/>
      <w:sz w:val="22"/>
    </w:rPr>
  </w:style>
  <w:style w:type="paragraph" w:styleId="BodyTextIndent">
    <w:name w:val="Body Text Indent"/>
    <w:basedOn w:val="Normal"/>
    <w:semiHidden/>
    <w:pPr>
      <w:ind w:right="50"/>
      <w:jc w:val="both"/>
    </w:pPr>
    <w:rPr>
      <w:rFonts w:ascii="Arial" w:hAnsi="Arial"/>
      <w:noProof w:val="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PVC PODOPOLAGAČKI RADOVI</vt:lpstr>
    </vt:vector>
  </TitlesOfParts>
  <Company>GAM</Company>
  <LinksUpToDate>false</LinksUpToDate>
  <CharactersWithSpaces>1222</CharactersWithSpaces>
  <SharedDoc>false</SharedDoc>
  <HLinks>
    <vt:vector size="6" baseType="variant">
      <vt:variant>
        <vt:i4>8323146</vt:i4>
      </vt:variant>
      <vt:variant>
        <vt:i4>1024</vt:i4>
      </vt:variant>
      <vt:variant>
        <vt:i4>1025</vt:i4>
      </vt:variant>
      <vt:variant>
        <vt:i4>1</vt:i4>
      </vt:variant>
      <vt:variant>
        <vt:lpwstr>C:interijer_logo_1506_finalInterijer_logo_1506_big_bezrubova.jpg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PVC PODOPOLAGAČKI RADOVI</dc:title>
  <dc:subject/>
  <dc:creator>Gordana Pavičić</dc:creator>
  <cp:keywords/>
  <cp:lastModifiedBy>Jelena Stankovic</cp:lastModifiedBy>
  <cp:revision>3</cp:revision>
  <cp:lastPrinted>2015-12-10T13:07:00Z</cp:lastPrinted>
  <dcterms:created xsi:type="dcterms:W3CDTF">2023-10-28T06:53:00Z</dcterms:created>
  <dcterms:modified xsi:type="dcterms:W3CDTF">2023-10-28T07:02:00Z</dcterms:modified>
</cp:coreProperties>
</file>